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8B765" w14:textId="6143CD92" w:rsidR="00A92205" w:rsidRPr="00AF318A" w:rsidRDefault="00AF318A">
      <w:pPr>
        <w:rPr>
          <w:b/>
          <w:bCs/>
        </w:rPr>
      </w:pPr>
      <w:r w:rsidRPr="00AF318A">
        <w:rPr>
          <w:b/>
          <w:bCs/>
        </w:rPr>
        <w:t xml:space="preserve">TZ </w:t>
      </w:r>
      <w:r w:rsidR="005A6005">
        <w:rPr>
          <w:b/>
          <w:bCs/>
        </w:rPr>
        <w:t xml:space="preserve">ÚEB </w:t>
      </w:r>
      <w:r w:rsidRPr="00AF318A">
        <w:rPr>
          <w:b/>
          <w:bCs/>
        </w:rPr>
        <w:t>salicylová kyselina – popisky k vide</w:t>
      </w:r>
      <w:r w:rsidR="005A6005">
        <w:rPr>
          <w:b/>
          <w:bCs/>
        </w:rPr>
        <w:t>ím</w:t>
      </w:r>
    </w:p>
    <w:p w14:paraId="07E898EE" w14:textId="5D77541F" w:rsidR="00461A83" w:rsidRDefault="006C13CC" w:rsidP="005A6005">
      <w:pPr>
        <w:spacing w:before="100" w:beforeAutospacing="1" w:after="100" w:afterAutospacing="1"/>
      </w:pPr>
      <w:r>
        <w:rPr>
          <w:b/>
          <w:bCs/>
        </w:rPr>
        <w:t xml:space="preserve">ÚEB </w:t>
      </w:r>
      <w:r w:rsidR="00E371F5" w:rsidRPr="0092013B">
        <w:rPr>
          <w:b/>
          <w:bCs/>
        </w:rPr>
        <w:t>video S1:</w:t>
      </w:r>
      <w:r w:rsidR="00E371F5">
        <w:t xml:space="preserve"> Časosběrné video malé části listu 14 až 20 hodin po jeho infikování bakteriemi </w:t>
      </w:r>
      <w:r w:rsidR="00E371F5" w:rsidRPr="006400A5">
        <w:rPr>
          <w:i/>
          <w:iCs/>
        </w:rPr>
        <w:t>Pseudomonas syringe</w:t>
      </w:r>
      <w:r w:rsidR="00E371F5">
        <w:t>. Každá barevná skvrnka odpovídá jednomu buněčnému jádru. Červená, purpurová, růžová a bílá barva označují nejvyšší hladiny</w:t>
      </w:r>
      <w:r w:rsidR="00E371F5" w:rsidRPr="006400A5">
        <w:t xml:space="preserve"> kyseliny salicylové. </w:t>
      </w:r>
      <w:r w:rsidR="00266015">
        <w:br/>
      </w:r>
      <w:r w:rsidR="00E371F5" w:rsidRPr="006400A5">
        <w:t>Zdroj: autoři článku, licence CC BY.</w:t>
      </w:r>
    </w:p>
    <w:p w14:paraId="439F609B" w14:textId="1808290F" w:rsidR="006400A5" w:rsidRDefault="00461A83" w:rsidP="00D52B39">
      <w:pPr>
        <w:spacing w:before="100" w:beforeAutospacing="1" w:after="100" w:afterAutospacing="1"/>
      </w:pPr>
      <w:r w:rsidRPr="00461A83">
        <w:rPr>
          <w:b/>
          <w:bCs/>
        </w:rPr>
        <w:t>ÚEB_video Science</w:t>
      </w:r>
      <w:r>
        <w:rPr>
          <w:b/>
          <w:bCs/>
        </w:rPr>
        <w:t xml:space="preserve">: </w:t>
      </w:r>
      <w:r w:rsidR="00460314" w:rsidRPr="00460314">
        <w:t>T</w:t>
      </w:r>
      <w:r w:rsidR="00344D4A">
        <w:t>e</w:t>
      </w:r>
      <w:r w:rsidR="00460314" w:rsidRPr="00460314">
        <w:t xml:space="preserve">tiana Kalachová a Hana </w:t>
      </w:r>
      <w:r w:rsidR="00344D4A" w:rsidRPr="00344D4A">
        <w:t>Leontovyčová</w:t>
      </w:r>
      <w:r w:rsidR="00460314" w:rsidRPr="00460314">
        <w:t xml:space="preserve"> vysvětlují </w:t>
      </w:r>
      <w:r w:rsidR="00A60C43">
        <w:t xml:space="preserve">vývoj </w:t>
      </w:r>
      <w:r w:rsidR="00432C72">
        <w:t>proteinového senzoru</w:t>
      </w:r>
      <w:r w:rsidR="00266015">
        <w:t>.</w:t>
      </w:r>
      <w:r w:rsidR="00266015">
        <w:br/>
      </w:r>
      <w:r w:rsidR="00D52B39">
        <w:t>Zdroj: Ústav experimentální botaniky AV ČR.</w:t>
      </w:r>
    </w:p>
    <w:sectPr w:rsidR="00640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18A"/>
    <w:rsid w:val="00062094"/>
    <w:rsid w:val="000655D5"/>
    <w:rsid w:val="000757FA"/>
    <w:rsid w:val="000A6F46"/>
    <w:rsid w:val="00121856"/>
    <w:rsid w:val="001313D4"/>
    <w:rsid w:val="001F1C63"/>
    <w:rsid w:val="001F3E1E"/>
    <w:rsid w:val="00266015"/>
    <w:rsid w:val="0031650D"/>
    <w:rsid w:val="00344D4A"/>
    <w:rsid w:val="0038549C"/>
    <w:rsid w:val="003C4F6C"/>
    <w:rsid w:val="003F7E48"/>
    <w:rsid w:val="00411794"/>
    <w:rsid w:val="00420FB6"/>
    <w:rsid w:val="00432C72"/>
    <w:rsid w:val="00460314"/>
    <w:rsid w:val="00461A83"/>
    <w:rsid w:val="0047236B"/>
    <w:rsid w:val="00485E5C"/>
    <w:rsid w:val="00485F3E"/>
    <w:rsid w:val="004F0841"/>
    <w:rsid w:val="00500C91"/>
    <w:rsid w:val="00541F07"/>
    <w:rsid w:val="00584FD5"/>
    <w:rsid w:val="005964CC"/>
    <w:rsid w:val="005A3D5B"/>
    <w:rsid w:val="005A4AB7"/>
    <w:rsid w:val="005A6005"/>
    <w:rsid w:val="006400A5"/>
    <w:rsid w:val="00663656"/>
    <w:rsid w:val="006A5BC5"/>
    <w:rsid w:val="006C13CC"/>
    <w:rsid w:val="006F79BB"/>
    <w:rsid w:val="007E7A5C"/>
    <w:rsid w:val="008955FE"/>
    <w:rsid w:val="0092013B"/>
    <w:rsid w:val="00946F5C"/>
    <w:rsid w:val="00A60C43"/>
    <w:rsid w:val="00A63EC2"/>
    <w:rsid w:val="00A82CB6"/>
    <w:rsid w:val="00A83257"/>
    <w:rsid w:val="00A92205"/>
    <w:rsid w:val="00AD46CE"/>
    <w:rsid w:val="00AF318A"/>
    <w:rsid w:val="00BA3476"/>
    <w:rsid w:val="00C90F45"/>
    <w:rsid w:val="00CA7ADB"/>
    <w:rsid w:val="00D52B39"/>
    <w:rsid w:val="00E101F5"/>
    <w:rsid w:val="00E371F5"/>
    <w:rsid w:val="00EE695B"/>
    <w:rsid w:val="00F522C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0694"/>
  <w15:chartTrackingRefBased/>
  <w15:docId w15:val="{229B2705-FD4F-49B5-B061-BBC1455A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Jan UEB</dc:creator>
  <cp:keywords/>
  <dc:description/>
  <cp:lastModifiedBy>Kolář Jan UEB</cp:lastModifiedBy>
  <cp:revision>2</cp:revision>
  <dcterms:created xsi:type="dcterms:W3CDTF">2025-11-26T13:25:00Z</dcterms:created>
  <dcterms:modified xsi:type="dcterms:W3CDTF">2025-11-26T13:25:00Z</dcterms:modified>
</cp:coreProperties>
</file>